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firstLine="3888"/>
        <w:outlineLvl w:val="0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ab/>
      </w:r>
      <w:r>
        <w:rPr>
          <w:b/>
          <w:bCs/>
          <w:sz w:val="28"/>
          <w:szCs w:val="28"/>
          <w:lang w:val="fi-FI"/>
        </w:rPr>
        <w:tab/>
        <w:t>REKISTERISELOSTE</w:t>
      </w: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bCs/>
          <w:sz w:val="24"/>
          <w:szCs w:val="24"/>
          <w:lang w:val="fi-FI"/>
        </w:rPr>
      </w:pP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lang w:val="fi-FI"/>
        </w:rPr>
        <w:tab/>
      </w:r>
      <w:r>
        <w:rPr>
          <w:b/>
          <w:bCs/>
          <w:sz w:val="24"/>
          <w:szCs w:val="24"/>
          <w:lang w:val="fi-FI"/>
        </w:rPr>
        <w:t>Henkilötietolaki (523/99) 10 §</w:t>
      </w: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bCs/>
          <w:sz w:val="24"/>
          <w:szCs w:val="24"/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ab/>
      </w:r>
      <w:r>
        <w:rPr>
          <w:b/>
          <w:bCs/>
          <w:sz w:val="24"/>
          <w:szCs w:val="24"/>
          <w:lang w:val="fi-FI"/>
        </w:rPr>
        <w:tab/>
      </w:r>
      <w:r>
        <w:rPr>
          <w:b/>
          <w:bCs/>
          <w:sz w:val="24"/>
          <w:szCs w:val="24"/>
          <w:lang w:val="fi-FI"/>
        </w:rPr>
        <w:tab/>
      </w:r>
      <w:r>
        <w:rPr>
          <w:b/>
          <w:bCs/>
          <w:sz w:val="24"/>
          <w:szCs w:val="24"/>
          <w:lang w:val="fi-FI"/>
        </w:rPr>
        <w:tab/>
      </w:r>
      <w:r>
        <w:rPr>
          <w:b/>
          <w:bCs/>
          <w:sz w:val="24"/>
          <w:szCs w:val="24"/>
          <w:lang w:val="fi-FI"/>
        </w:rPr>
        <w:tab/>
      </w:r>
      <w:proofErr w:type="spellStart"/>
      <w:r>
        <w:rPr>
          <w:b/>
          <w:bCs/>
          <w:sz w:val="24"/>
          <w:szCs w:val="24"/>
          <w:lang w:val="fi-FI"/>
        </w:rPr>
        <w:t>Laatimispvm</w:t>
      </w:r>
      <w:proofErr w:type="spellEnd"/>
      <w:r>
        <w:rPr>
          <w:b/>
          <w:bCs/>
          <w:sz w:val="24"/>
          <w:szCs w:val="24"/>
          <w:lang w:val="fi-FI"/>
        </w:rPr>
        <w:t xml:space="preserve">: </w:t>
      </w:r>
      <w:proofErr w:type="spellStart"/>
      <w:r>
        <w:rPr>
          <w:sz w:val="24"/>
          <w:szCs w:val="24"/>
          <w:lang w:val="fi-FI"/>
        </w:rPr>
        <w:t>xx.xx.xxxx</w:t>
      </w:r>
      <w:proofErr w:type="spellEnd"/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bCs/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bCs/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bCs/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  <w:proofErr w:type="gramStart"/>
      <w:r>
        <w:rPr>
          <w:b/>
          <w:bCs/>
          <w:lang w:val="fi-FI"/>
        </w:rPr>
        <w:t>Täyttöohjeet</w:t>
      </w:r>
      <w:r>
        <w:rPr>
          <w:lang w:val="fi-FI"/>
        </w:rPr>
        <w:t xml:space="preserve">  erillisessä</w:t>
      </w:r>
      <w:proofErr w:type="gramEnd"/>
      <w:r>
        <w:rPr>
          <w:lang w:val="fi-FI"/>
        </w:rPr>
        <w:t xml:space="preserve"> lomakkeessa. Käytä tarvittaessa liitettä.</w:t>
      </w: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center"/>
        <w:rPr>
          <w:lang w:val="fi-FI"/>
        </w:rPr>
      </w:pPr>
    </w:p>
    <w:p w:rsidR="003F4109" w:rsidRDefault="003F4109">
      <w:pPr>
        <w:pStyle w:val="Yltunniste"/>
        <w:tabs>
          <w:tab w:val="clear" w:pos="4153"/>
          <w:tab w:val="clear" w:pos="830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841"/>
        <w:gridCol w:w="7365"/>
      </w:tblGrid>
      <w:tr w:rsidR="003F41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4109" w:rsidRDefault="003F4109">
            <w:pPr>
              <w:spacing w:line="120" w:lineRule="exact"/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1. Rekisterinpitäjä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lang w:val="fi-FI"/>
              </w:rPr>
            </w:pPr>
            <w:r>
              <w:rPr>
                <w:lang w:val="fi-FI"/>
              </w:rPr>
              <w:t>AKK-Motorsport ry:n jäsenyhdistyksen nimi: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b/>
                <w:bCs/>
                <w:sz w:val="22"/>
                <w:szCs w:val="22"/>
                <w:lang w:val="fi-FI"/>
              </w:rPr>
            </w:pPr>
            <w:r>
              <w:rPr>
                <w:b/>
                <w:bCs/>
                <w:i/>
                <w:iCs/>
                <w:sz w:val="22"/>
                <w:u w:val="single"/>
              </w:rPr>
              <w:t>(Yhdistyksen nimi)</w:t>
            </w:r>
          </w:p>
        </w:tc>
      </w:tr>
      <w:tr w:rsidR="003F4109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28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fi-FI"/>
              </w:rPr>
            </w:pP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109" w:rsidRDefault="003F4109">
            <w:pPr>
              <w:spacing w:line="120" w:lineRule="exact"/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Yhteystiedot </w:t>
            </w:r>
            <w:r>
              <w:rPr>
                <w:lang w:val="fi-FI"/>
              </w:rPr>
              <w:t>(osoite, puhelin…)</w:t>
            </w:r>
          </w:p>
          <w:p w:rsidR="003F4109" w:rsidRDefault="003F4109">
            <w:pPr>
              <w:pStyle w:val="Otsikko4"/>
            </w:pPr>
          </w:p>
        </w:tc>
      </w:tr>
      <w:tr w:rsidR="003F41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4109" w:rsidRDefault="003F4109">
            <w:pPr>
              <w:spacing w:line="120" w:lineRule="exact"/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2. Rekisteriasioista vastaava henkilö ja/tai yhteyshenkilö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109" w:rsidRDefault="003F4109">
            <w:pPr>
              <w:spacing w:line="120" w:lineRule="exact"/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Nimi (jäsenrekisterinhoitaja):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b/>
                <w:bCs/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fi-FI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</w:p>
        </w:tc>
      </w:tr>
      <w:tr w:rsidR="003F41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fi-FI"/>
              </w:rPr>
            </w:pP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109" w:rsidRDefault="003F4109">
            <w:pPr>
              <w:spacing w:line="120" w:lineRule="exact"/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Yhteystiedot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Osoite: 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Puhelin: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b/>
                <w:bCs/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E-mail:</w:t>
            </w:r>
          </w:p>
        </w:tc>
      </w:tr>
      <w:tr w:rsidR="003F4109">
        <w:tblPrEx>
          <w:tblCellMar>
            <w:top w:w="0" w:type="dxa"/>
            <w:bottom w:w="0" w:type="dxa"/>
          </w:tblCellMar>
        </w:tblPrEx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109" w:rsidRDefault="003F4109">
            <w:pPr>
              <w:spacing w:line="120" w:lineRule="exact"/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3. Rekisterin nimi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109" w:rsidRDefault="003F4109">
            <w:pPr>
              <w:spacing w:line="120" w:lineRule="exact"/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pStyle w:val="Otsikko4"/>
              <w:spacing w:after="0"/>
              <w:rPr>
                <w:lang w:val="sv-SE"/>
              </w:rPr>
            </w:pPr>
            <w:r>
              <w:rPr>
                <w:lang w:val="sv-SE"/>
              </w:rPr>
              <w:t xml:space="preserve">AKK-Motorsport ry </w:t>
            </w:r>
            <w:proofErr w:type="spellStart"/>
            <w:r>
              <w:rPr>
                <w:lang w:val="sv-SE"/>
              </w:rPr>
              <w:t>jäsenrekisteri</w:t>
            </w:r>
            <w:proofErr w:type="spellEnd"/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sv-SE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sv-SE"/>
              </w:rPr>
            </w:pPr>
          </w:p>
        </w:tc>
      </w:tr>
      <w:tr w:rsidR="003F4109">
        <w:tblPrEx>
          <w:tblCellMar>
            <w:top w:w="0" w:type="dxa"/>
            <w:bottom w:w="0" w:type="dxa"/>
          </w:tblCellMar>
        </w:tblPrEx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109" w:rsidRDefault="003F4109">
            <w:pPr>
              <w:spacing w:line="120" w:lineRule="exact"/>
              <w:rPr>
                <w:sz w:val="22"/>
                <w:szCs w:val="22"/>
                <w:lang w:val="sv-SE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4. Henkilötietojen käsittelyn 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tarkoitus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(rekisterin käyttötarkoitus)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sz w:val="22"/>
                <w:szCs w:val="22"/>
                <w:lang w:val="fi-FI"/>
              </w:rPr>
            </w:pP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109" w:rsidRDefault="003F4109">
            <w:pPr>
              <w:spacing w:line="120" w:lineRule="exact"/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pStyle w:val="Normaali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Henkilötietoja käsitellään jäsenrekisterin ylläpitoon, jäsenlaskutukseen ja lisenssitietojen ylläpitoon, sekä tilastollisiin tarkoituksiin. Tietoja käsitellään ainoastaan lain yksityisyydensuojasta määräämällä tavalla. Tietoja käsitellään henkilötietolain sallimissa ja velvoittamissa rajoissa. Rekisterin sisältämiä asiakastietoja voidaan käyttää </w:t>
            </w:r>
            <w:r>
              <w:rPr>
                <w:b/>
                <w:bCs/>
                <w:i/>
                <w:iCs/>
                <w:u w:val="single"/>
              </w:rPr>
              <w:t>(Yhdistyksen nimi)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omissa rekistereissä ja </w:t>
            </w:r>
            <w:r>
              <w:rPr>
                <w:b/>
                <w:bCs/>
                <w:i/>
                <w:iCs/>
                <w:u w:val="single"/>
              </w:rPr>
              <w:t xml:space="preserve">(Yhdistyksen </w:t>
            </w:r>
            <w:proofErr w:type="gramStart"/>
            <w:r>
              <w:rPr>
                <w:b/>
                <w:bCs/>
                <w:i/>
                <w:iCs/>
                <w:u w:val="single"/>
              </w:rPr>
              <w:t>nimi)</w:t>
            </w:r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>n ja yhteistyökumppaneiden mainonnan kohdistamiseen asiakkaille luovuttamatta henkilötietoja ulkopuoliselle taholle.</w:t>
            </w:r>
          </w:p>
          <w:p w:rsidR="003F4109" w:rsidRDefault="003F4109">
            <w:pPr>
              <w:pStyle w:val="Normaali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Henkilöjäsenellä on oikeus kieltää tietojen käyttäminen suoramarkkinointiin ilmoittamalla siitä jäsenyhdistykselleen.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</w:tc>
      </w:tr>
    </w:tbl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pStyle w:val="Yltunniste"/>
        <w:tabs>
          <w:tab w:val="clear" w:pos="4153"/>
          <w:tab w:val="clear" w:pos="830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371"/>
      </w:tblGrid>
      <w:tr w:rsidR="003F410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5. Rekisterin tietosisältö 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b/>
                <w:bCs/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 w:rsidRPr="003F4109">
              <w:rPr>
                <w:b/>
                <w:bCs/>
                <w:sz w:val="22"/>
                <w:szCs w:val="22"/>
                <w:lang w:val="fi-FI"/>
              </w:rPr>
              <w:t xml:space="preserve">Rekisteriin kerätään AKK-Motorsport ry:n jäsenyhdistysten henkilöjäsenistön henkilötiedot osoitteineen, </w:t>
            </w:r>
            <w:proofErr w:type="spellStart"/>
            <w:r w:rsidRPr="003F4109">
              <w:rPr>
                <w:b/>
                <w:bCs/>
                <w:sz w:val="22"/>
                <w:szCs w:val="22"/>
                <w:lang w:val="fi-FI"/>
              </w:rPr>
              <w:t>syntymäajat/hetu</w:t>
            </w:r>
            <w:proofErr w:type="spellEnd"/>
            <w:r w:rsidRPr="003F4109">
              <w:rPr>
                <w:b/>
                <w:bCs/>
                <w:sz w:val="22"/>
                <w:szCs w:val="22"/>
                <w:lang w:val="fi-FI"/>
              </w:rPr>
              <w:t xml:space="preserve"> (mikäli jäsen sen ilmoittaa). </w:t>
            </w:r>
            <w:proofErr w:type="gramStart"/>
            <w:r w:rsidRPr="003F4109">
              <w:rPr>
                <w:b/>
                <w:bCs/>
                <w:sz w:val="22"/>
                <w:szCs w:val="22"/>
                <w:lang w:val="fi-FI"/>
              </w:rPr>
              <w:t>Tiedot henkilön jäsenyydestä jäsenyhdistyksessä sekä liiton ylläpitäminä tietoina kilpailija- ja toimitsijalisenssitiedot, tutkintotiedot, liiton myöntämät ansiomerkit, suoritetut koulutukset ja liiton luottamustoimet.</w:t>
            </w:r>
            <w:proofErr w:type="gramEnd"/>
            <w:r w:rsidRPr="003F4109">
              <w:rPr>
                <w:b/>
                <w:bCs/>
                <w:sz w:val="22"/>
                <w:szCs w:val="22"/>
                <w:lang w:val="fi-FI"/>
              </w:rPr>
              <w:t xml:space="preserve"> Lisäksi AKK-Motorsport ry:n alaisten jäsenseurojen jäsenyystiedot.</w:t>
            </w:r>
          </w:p>
        </w:tc>
      </w:tr>
      <w:tr w:rsidR="003F410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6. Säännönmukaiset </w:t>
            </w:r>
            <w:proofErr w:type="gramStart"/>
            <w:r>
              <w:rPr>
                <w:sz w:val="22"/>
                <w:szCs w:val="22"/>
                <w:lang w:val="fi-FI"/>
              </w:rPr>
              <w:t xml:space="preserve">tietolähteet  </w:t>
            </w:r>
            <w:r>
              <w:rPr>
                <w:lang w:val="fi-FI"/>
              </w:rPr>
              <w:t>*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proofErr w:type="spellStart"/>
            <w:r w:rsidRPr="003F4109">
              <w:rPr>
                <w:b/>
                <w:bCs/>
                <w:sz w:val="22"/>
                <w:szCs w:val="22"/>
                <w:lang w:val="fi-FI"/>
              </w:rPr>
              <w:t>AKK:n</w:t>
            </w:r>
            <w:proofErr w:type="spellEnd"/>
            <w:r w:rsidRPr="003F4109">
              <w:rPr>
                <w:b/>
                <w:bCs/>
                <w:sz w:val="22"/>
                <w:szCs w:val="22"/>
                <w:lang w:val="fi-FI"/>
              </w:rPr>
              <w:t xml:space="preserve"> jäsenyhdistyksen jäsenkirjuri kirjaa ja ylläpitää yhdistyksensä henkilöjäsentietoja. Henkilöjäsenet ilmoittavat yhdistyksiinsä tietonsa, jotka kirjataan. Henkilötunnus on pakollinen vain lisenssin hankkivilta. Lisäksi AKK-Motorsport ry kirjaa em. tietoja rekisteriin, sekä ylläpitää niitä. Jäsenrekisterin tiedot saadaan pääasiassa rekisteröidyiltä henkilöiltä itseltään, AKK-Motorsport ry:n sekä sen jäsenjärjestöjen sääntöjen mukaan kerryttämästä toiminnasta ja tiedosta, sekä luovutuksena </w:t>
            </w:r>
            <w:proofErr w:type="spellStart"/>
            <w:r w:rsidRPr="003F4109">
              <w:rPr>
                <w:b/>
                <w:bCs/>
                <w:sz w:val="22"/>
                <w:szCs w:val="22"/>
                <w:lang w:val="fi-FI"/>
              </w:rPr>
              <w:t>Itella</w:t>
            </w:r>
            <w:proofErr w:type="spellEnd"/>
            <w:r w:rsidRPr="003F4109">
              <w:rPr>
                <w:b/>
                <w:bCs/>
                <w:sz w:val="22"/>
                <w:szCs w:val="22"/>
                <w:lang w:val="fi-FI"/>
              </w:rPr>
              <w:t xml:space="preserve"> Oy:n ylläpitopalvelun kautta (osoitemuutokset yms.). 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</w:tc>
      </w:tr>
      <w:tr w:rsidR="003F410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7. Säännönmukaiset tietojen luovutukset ja tietojen siirto EU:n tai Euroopan talousalueen ulkopuolelle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b/>
                <w:bCs/>
                <w:sz w:val="22"/>
                <w:szCs w:val="22"/>
                <w:lang w:val="fi-FI"/>
              </w:rPr>
            </w:pPr>
          </w:p>
          <w:p w:rsidR="003F4109" w:rsidRDefault="003F4109">
            <w:pPr>
              <w:pStyle w:val="Sisennettyleipteksti"/>
            </w:pPr>
            <w:r>
              <w:rPr>
                <w:i/>
                <w:iCs/>
                <w:u w:val="single"/>
              </w:rPr>
              <w:t>(Yhdistyksen nimi)</w:t>
            </w:r>
            <w:r>
              <w:t xml:space="preserve"> ry voi luovuttaa jäsentietoja voimassaolevan lainsäädännön sallimissa ja velvoittamissa rajoissa.</w:t>
            </w:r>
          </w:p>
          <w:p w:rsidR="003F4109" w:rsidRDefault="003F4109">
            <w:pPr>
              <w:pStyle w:val="Sisennettyleipteksti"/>
            </w:pPr>
          </w:p>
          <w:p w:rsidR="003F4109" w:rsidRDefault="003F4109">
            <w:pPr>
              <w:pStyle w:val="Sisennettyleipteksti"/>
            </w:pPr>
            <w:r>
              <w:rPr>
                <w:i/>
                <w:iCs/>
                <w:u w:val="single"/>
              </w:rPr>
              <w:t>(Yhdistyksen nimi)</w:t>
            </w:r>
            <w:r>
              <w:t xml:space="preserve"> ry voi luovuttaa tietoja yhteistyökumppaneilleen. </w:t>
            </w:r>
            <w:proofErr w:type="gramStart"/>
            <w:r>
              <w:t>Ulkopuolisille vain harrasteeseen liittyvien tuotteiden markkinointitarkoituksiin.</w:t>
            </w:r>
            <w:proofErr w:type="gramEnd"/>
          </w:p>
          <w:p w:rsidR="003F4109" w:rsidRDefault="003F4109">
            <w:pPr>
              <w:pStyle w:val="Sisennettyleipteksti"/>
            </w:pPr>
          </w:p>
          <w:p w:rsidR="003F4109" w:rsidRDefault="003F4109">
            <w:pPr>
              <w:pStyle w:val="Sisennettyleipteksti"/>
            </w:pPr>
            <w:r>
              <w:t>Jokaisella henkilöllä on mahdollisuus ilmoittaa, mikäli ei halua tietojensa olevan luovutettavissa, jolloin ne eivät tulostu luovutettavaan materiaaliin. Luovutettava aineisto sisältää nimen, osoitteen ja mahdollisesti sukupuolen ja syntymävuoden.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</w:tc>
      </w:tr>
      <w:tr w:rsidR="003F410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8. Rekisterin suojauksen periaatteet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A. Manuaalinen aineisto</w:t>
            </w:r>
          </w:p>
          <w:p w:rsidR="003F4109" w:rsidRDefault="008E368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r w:rsidRPr="008E3687">
              <w:rPr>
                <w:b/>
                <w:bCs/>
                <w:sz w:val="22"/>
                <w:szCs w:val="22"/>
                <w:lang w:val="fi-FI"/>
              </w:rPr>
              <w:t xml:space="preserve">Tulostetuissa listauksissa pyritään välttämään henkilötunnusten näkyminen, ensisijaisesti henkilön yksilöimiseen käytetään </w:t>
            </w:r>
            <w:proofErr w:type="spellStart"/>
            <w:r w:rsidRPr="008E3687">
              <w:rPr>
                <w:b/>
                <w:bCs/>
                <w:sz w:val="22"/>
                <w:szCs w:val="22"/>
                <w:lang w:val="fi-FI"/>
              </w:rPr>
              <w:t>motorsport-id:tä</w:t>
            </w:r>
            <w:proofErr w:type="spellEnd"/>
            <w:r w:rsidRPr="008E3687">
              <w:rPr>
                <w:b/>
                <w:bCs/>
                <w:sz w:val="22"/>
                <w:szCs w:val="22"/>
                <w:lang w:val="fi-FI"/>
              </w:rPr>
              <w:t>. Kaikki tulosteet joissa näkyy henkilötunnus, hävitetään asianmukaisin keinoin.</w:t>
            </w: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  <w:p w:rsidR="003F4109" w:rsidRDefault="003F410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  <w:proofErr w:type="gramStart"/>
            <w:r>
              <w:rPr>
                <w:sz w:val="22"/>
                <w:szCs w:val="22"/>
                <w:lang w:val="fi-FI"/>
              </w:rPr>
              <w:t>B. ATK:lle talletetut tiedot</w:t>
            </w:r>
            <w:proofErr w:type="gramEnd"/>
          </w:p>
          <w:p w:rsidR="008E3687" w:rsidRDefault="008E368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b/>
                <w:bCs/>
                <w:sz w:val="22"/>
                <w:szCs w:val="22"/>
                <w:lang w:val="fi-FI"/>
              </w:rPr>
            </w:pPr>
            <w:r w:rsidRPr="008E3687">
              <w:rPr>
                <w:b/>
                <w:bCs/>
                <w:sz w:val="22"/>
                <w:szCs w:val="22"/>
                <w:lang w:val="fi-FI"/>
              </w:rPr>
              <w:t xml:space="preserve">Rekisterin käyttöoikeus edellyttää jäsentietokannan pääkäyttäjän; AKK-Motorsport ry:n myöntämää käyttäjätunnusta. Pääkäyttäjä määrittää myös muille käyttäjille myönnettävän käyttöoikeustason. Sovelluksen käynnistäminen edellyttää henkilökohtaista käyttäjätunnusta ja salasanaa. Tietokannan käytöstä on tulostettavissa käyttöraportti, josta on todennettavissa järjestelmään </w:t>
            </w:r>
            <w:proofErr w:type="spellStart"/>
            <w:r w:rsidRPr="008E3687">
              <w:rPr>
                <w:b/>
                <w:bCs/>
                <w:sz w:val="22"/>
                <w:szCs w:val="22"/>
                <w:lang w:val="fi-FI"/>
              </w:rPr>
              <w:t>sisäänkirjautumiset</w:t>
            </w:r>
            <w:proofErr w:type="spellEnd"/>
            <w:r w:rsidRPr="008E3687">
              <w:rPr>
                <w:b/>
                <w:bCs/>
                <w:sz w:val="22"/>
                <w:szCs w:val="22"/>
                <w:lang w:val="fi-FI"/>
              </w:rPr>
              <w:t xml:space="preserve"> sekä kaikki muokkaukset. </w:t>
            </w:r>
          </w:p>
          <w:p w:rsidR="008E3687" w:rsidRDefault="008E368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b/>
                <w:bCs/>
                <w:sz w:val="22"/>
                <w:szCs w:val="22"/>
                <w:lang w:val="fi-FI"/>
              </w:rPr>
            </w:pPr>
          </w:p>
          <w:p w:rsidR="003F4109" w:rsidRDefault="008E368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b/>
                <w:bCs/>
                <w:sz w:val="22"/>
                <w:szCs w:val="22"/>
                <w:lang w:val="fi-FI"/>
              </w:rPr>
            </w:pPr>
            <w:r w:rsidRPr="008E3687">
              <w:rPr>
                <w:b/>
                <w:bCs/>
                <w:sz w:val="22"/>
                <w:szCs w:val="22"/>
                <w:lang w:val="fi-FI"/>
              </w:rPr>
              <w:t>Tietojen tallennuksesta vastaa AKK-Motorsport ry.</w:t>
            </w:r>
          </w:p>
          <w:p w:rsidR="003F4109" w:rsidRDefault="003F4109" w:rsidP="008E368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sz w:val="22"/>
                <w:szCs w:val="22"/>
                <w:lang w:val="fi-FI"/>
              </w:rPr>
            </w:pPr>
          </w:p>
        </w:tc>
      </w:tr>
    </w:tbl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lang w:val="fi-FI"/>
        </w:rPr>
      </w:pPr>
      <w:r>
        <w:rPr>
          <w:lang w:val="fi-FI"/>
        </w:rPr>
        <w:t xml:space="preserve">* </w:t>
      </w:r>
      <w:proofErr w:type="spellStart"/>
      <w:r>
        <w:rPr>
          <w:lang w:val="fi-FI"/>
        </w:rPr>
        <w:t>HetiL</w:t>
      </w:r>
      <w:proofErr w:type="spellEnd"/>
      <w:r>
        <w:rPr>
          <w:lang w:val="fi-FI"/>
        </w:rPr>
        <w:t xml:space="preserve"> 10 § ei edellytä nimenomaisesti tiedon merkitsemistä, mutta se on tarkoituksenmukaista merkitä rekisteröityjen</w:t>
      </w:r>
    </w:p>
    <w:p w:rsidR="003F4109" w:rsidRDefault="003F4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24"/>
          <w:szCs w:val="24"/>
          <w:lang w:val="fi-FI"/>
        </w:rPr>
      </w:pPr>
      <w:r>
        <w:rPr>
          <w:lang w:val="fi-FI"/>
        </w:rPr>
        <w:t xml:space="preserve">   tiedonsaantioikeuksien kannalta. Se myös kuvaa osaltaan rekisterin tietosisältöä.</w:t>
      </w:r>
    </w:p>
    <w:sectPr w:rsidR="003F4109">
      <w:pgSz w:w="11906" w:h="16838" w:code="9"/>
      <w:pgMar w:top="567" w:right="851" w:bottom="567" w:left="85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B19"/>
    <w:multiLevelType w:val="singleLevel"/>
    <w:tmpl w:val="040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713D6F"/>
    <w:multiLevelType w:val="singleLevel"/>
    <w:tmpl w:val="12B4C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86790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400C15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F84FCB"/>
    <w:multiLevelType w:val="singleLevel"/>
    <w:tmpl w:val="E3F00B84"/>
    <w:lvl w:ilvl="0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hAnsi="Symbol" w:cs="Times New Roman" w:hint="default"/>
      </w:rPr>
    </w:lvl>
  </w:abstractNum>
  <w:abstractNum w:abstractNumId="5">
    <w:nsid w:val="3CA958F2"/>
    <w:multiLevelType w:val="singleLevel"/>
    <w:tmpl w:val="040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7253B8B"/>
    <w:multiLevelType w:val="singleLevel"/>
    <w:tmpl w:val="040B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CF4AB1"/>
    <w:multiLevelType w:val="singleLevel"/>
    <w:tmpl w:val="5302D2DA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77FD70CC"/>
    <w:multiLevelType w:val="singleLevel"/>
    <w:tmpl w:val="00DC3838"/>
    <w:lvl w:ilvl="0">
      <w:start w:val="2"/>
      <w:numFmt w:val="bullet"/>
      <w:lvlText w:val=""/>
      <w:lvlJc w:val="left"/>
      <w:pPr>
        <w:tabs>
          <w:tab w:val="num" w:pos="420"/>
        </w:tabs>
        <w:ind w:left="420" w:hanging="420"/>
      </w:pPr>
      <w:rPr>
        <w:rFonts w:ascii="Monotype Sorts" w:hAnsi="Monotype Sorts"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F4109"/>
    <w:rsid w:val="003F4109"/>
    <w:rsid w:val="008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autoSpaceDE w:val="0"/>
      <w:autoSpaceDN w:val="0"/>
    </w:pPr>
    <w:rPr>
      <w:lang w:val="en-GB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24"/>
      <w:szCs w:val="24"/>
      <w:lang w:val="fi-FI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b/>
      <w:bCs/>
      <w:sz w:val="24"/>
      <w:szCs w:val="24"/>
      <w:lang w:val="fi-FI"/>
    </w:rPr>
  </w:style>
  <w:style w:type="paragraph" w:styleId="Otsikko4">
    <w:name w:val="heading 4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after="58"/>
      <w:outlineLvl w:val="3"/>
    </w:pPr>
    <w:rPr>
      <w:b/>
      <w:bCs/>
      <w:sz w:val="22"/>
      <w:szCs w:val="22"/>
      <w:lang w:val="fi-FI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Leipteksti">
    <w:name w:val="Body Text"/>
    <w:basedOn w:val="Normaali"/>
    <w:semiHidden/>
    <w:rPr>
      <w:sz w:val="24"/>
      <w:szCs w:val="24"/>
      <w:u w:val="single"/>
    </w:rPr>
  </w:style>
  <w:style w:type="paragraph" w:styleId="Sisennettyleipteksti">
    <w:name w:val="Body Text Indent"/>
    <w:basedOn w:val="Normaali"/>
    <w:semiHidden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</w:pPr>
    <w:rPr>
      <w:b/>
      <w:bCs/>
      <w:sz w:val="22"/>
      <w:szCs w:val="22"/>
      <w:lang w:val="fi-FI"/>
    </w:r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NormaaliWeb">
    <w:name w:val="Normal (Web)"/>
    <w:basedOn w:val="Normaali"/>
    <w:semiHidden/>
    <w:pPr>
      <w:autoSpaceDE/>
      <w:autoSpaceDN/>
      <w:spacing w:before="100" w:beforeAutospacing="1" w:after="100" w:afterAutospacing="1"/>
    </w:pPr>
    <w:rPr>
      <w:sz w:val="24"/>
      <w:szCs w:val="24"/>
      <w:lang w:val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3481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TIETOSUOJAVALTUUTETUN TOIMISTO/710.5.1999</vt:lpstr>
    </vt:vector>
  </TitlesOfParts>
  <Company>OIKEUSMINISTERIÖ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TIETOSUOJAVALTUUTETUN TOIMISTO/710.5.1999</dc:title>
  <dc:creator>Raija Tervo-Pellikka</dc:creator>
  <cp:lastModifiedBy>Anssi Kannas</cp:lastModifiedBy>
  <cp:revision>2</cp:revision>
  <cp:lastPrinted>2003-07-07T08:38:00Z</cp:lastPrinted>
  <dcterms:created xsi:type="dcterms:W3CDTF">2012-06-14T06:10:00Z</dcterms:created>
  <dcterms:modified xsi:type="dcterms:W3CDTF">2012-06-14T06:10:00Z</dcterms:modified>
</cp:coreProperties>
</file>